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371D" w14:textId="77777777" w:rsidR="00E323C2" w:rsidRPr="003942FE" w:rsidRDefault="00E323C2" w:rsidP="003942FE">
      <w:pPr>
        <w:tabs>
          <w:tab w:val="left" w:pos="540"/>
        </w:tabs>
        <w:spacing w:after="0" w:line="240" w:lineRule="auto"/>
        <w:ind w:left="540"/>
        <w:jc w:val="center"/>
        <w:rPr>
          <w:rFonts w:ascii="Bookman Old Style" w:hAnsi="Bookman Old Style"/>
          <w:bCs/>
          <w:caps/>
          <w:sz w:val="28"/>
          <w:szCs w:val="28"/>
        </w:rPr>
      </w:pPr>
      <w:r w:rsidRPr="003942FE">
        <w:rPr>
          <w:rFonts w:ascii="Bookman Old Style" w:hAnsi="Bookman Old Style"/>
          <w:bCs/>
          <w:caps/>
          <w:sz w:val="28"/>
          <w:szCs w:val="28"/>
        </w:rPr>
        <w:t>IN THE THIRTEENTH JUDICIAL CIRCUIT COURT</w:t>
      </w:r>
    </w:p>
    <w:p w14:paraId="06CB304D" w14:textId="77777777" w:rsidR="00E323C2" w:rsidRPr="003942FE" w:rsidRDefault="00E323C2" w:rsidP="003942FE">
      <w:pPr>
        <w:tabs>
          <w:tab w:val="left" w:pos="540"/>
        </w:tabs>
        <w:spacing w:after="0" w:line="240" w:lineRule="auto"/>
        <w:ind w:left="540"/>
        <w:jc w:val="center"/>
        <w:rPr>
          <w:rFonts w:ascii="Bookman Old Style" w:hAnsi="Bookman Old Style"/>
          <w:bCs/>
          <w:caps/>
          <w:sz w:val="28"/>
          <w:szCs w:val="28"/>
        </w:rPr>
      </w:pPr>
      <w:r w:rsidRPr="003942FE">
        <w:rPr>
          <w:rFonts w:ascii="Bookman Old Style" w:hAnsi="Bookman Old Style"/>
          <w:bCs/>
          <w:caps/>
          <w:sz w:val="28"/>
          <w:szCs w:val="28"/>
        </w:rPr>
        <w:t>FOR HILLSBOROUGH COUNTY, FLORIDA</w:t>
      </w:r>
    </w:p>
    <w:p w14:paraId="3C08A881" w14:textId="77777777" w:rsidR="00E323C2" w:rsidRPr="003942FE" w:rsidRDefault="00E323C2" w:rsidP="003942FE">
      <w:pPr>
        <w:tabs>
          <w:tab w:val="left" w:pos="540"/>
        </w:tabs>
        <w:spacing w:after="0" w:line="240" w:lineRule="auto"/>
        <w:ind w:left="540"/>
        <w:jc w:val="center"/>
        <w:rPr>
          <w:rFonts w:ascii="Bookman Old Style" w:hAnsi="Bookman Old Style"/>
          <w:b/>
          <w:bCs/>
          <w:caps/>
          <w:sz w:val="28"/>
          <w:szCs w:val="28"/>
        </w:rPr>
      </w:pPr>
      <w:r w:rsidRPr="003942FE">
        <w:rPr>
          <w:rFonts w:ascii="Bookman Old Style" w:hAnsi="Bookman Old Style"/>
          <w:bCs/>
          <w:caps/>
          <w:sz w:val="28"/>
          <w:szCs w:val="28"/>
        </w:rPr>
        <w:t>CIRCUIT CIVIL DIVISION</w:t>
      </w:r>
    </w:p>
    <w:p w14:paraId="33352EFC" w14:textId="77777777" w:rsidR="00E323C2" w:rsidRPr="003942FE" w:rsidRDefault="00E323C2" w:rsidP="003942FE">
      <w:pPr>
        <w:tabs>
          <w:tab w:val="left" w:pos="540"/>
        </w:tabs>
        <w:spacing w:after="0" w:line="240" w:lineRule="auto"/>
        <w:ind w:left="540"/>
        <w:rPr>
          <w:rFonts w:ascii="Bookman Old Style" w:hAnsi="Bookman Old Style"/>
          <w:bCs/>
          <w:smallCaps/>
          <w:color w:val="C00000"/>
          <w:sz w:val="28"/>
          <w:szCs w:val="28"/>
        </w:rPr>
      </w:pPr>
    </w:p>
    <w:p w14:paraId="1A585663" w14:textId="77777777" w:rsidR="00E323C2" w:rsidRPr="003942FE" w:rsidRDefault="00CE149F" w:rsidP="003942FE">
      <w:pPr>
        <w:tabs>
          <w:tab w:val="left" w:pos="540"/>
        </w:tabs>
        <w:spacing w:after="0" w:line="240" w:lineRule="auto"/>
        <w:ind w:left="540"/>
        <w:rPr>
          <w:rFonts w:ascii="Bookman Old Style" w:hAnsi="Bookman Old Style"/>
          <w:bCs/>
          <w:smallCaps/>
          <w:sz w:val="28"/>
          <w:szCs w:val="28"/>
        </w:rPr>
      </w:pPr>
      <w:sdt>
        <w:sdtPr>
          <w:rPr>
            <w:rFonts w:ascii="Bookman Old Style" w:hAnsi="Bookman Old Style"/>
            <w:bCs/>
            <w:smallCaps/>
            <w:color w:val="C00000"/>
            <w:sz w:val="28"/>
            <w:szCs w:val="28"/>
          </w:rPr>
          <w:id w:val="1262260711"/>
          <w:placeholder>
            <w:docPart w:val="D932DEF463454C5DA4499B4E2BD91239"/>
          </w:placeholder>
          <w:showingPlcHdr/>
        </w:sdtPr>
        <w:sdtEndPr/>
        <w:sdtContent>
          <w:r w:rsidR="00E323C2" w:rsidRPr="003942FE">
            <w:rPr>
              <w:rStyle w:val="PlaceholderText"/>
              <w:rFonts w:ascii="Bookman Old Style" w:hAnsi="Bookman Old Style"/>
              <w:bCs/>
              <w:sz w:val="28"/>
              <w:szCs w:val="28"/>
            </w:rPr>
            <w:t>Enter name(s)</w:t>
          </w:r>
        </w:sdtContent>
      </w:sdt>
      <w:r w:rsidR="00E323C2" w:rsidRPr="003942FE">
        <w:rPr>
          <w:rFonts w:ascii="Bookman Old Style" w:hAnsi="Bookman Old Style"/>
          <w:bCs/>
          <w:smallCaps/>
          <w:sz w:val="28"/>
          <w:szCs w:val="28"/>
        </w:rPr>
        <w:t>,</w:t>
      </w:r>
    </w:p>
    <w:p w14:paraId="49F6C977" w14:textId="77777777" w:rsidR="00E323C2" w:rsidRPr="003942FE" w:rsidRDefault="00E323C2" w:rsidP="003942FE">
      <w:pPr>
        <w:tabs>
          <w:tab w:val="left" w:pos="540"/>
        </w:tabs>
        <w:spacing w:after="0" w:line="240" w:lineRule="auto"/>
        <w:ind w:left="540"/>
        <w:rPr>
          <w:rFonts w:ascii="Bookman Old Style" w:hAnsi="Bookman Old Style"/>
          <w:bCs/>
          <w:smallCaps/>
          <w:sz w:val="28"/>
          <w:szCs w:val="28"/>
        </w:rPr>
      </w:pPr>
    </w:p>
    <w:p w14:paraId="1B9BA83C" w14:textId="77777777" w:rsidR="00E323C2" w:rsidRPr="003942FE" w:rsidRDefault="00E323C2" w:rsidP="003942FE">
      <w:pPr>
        <w:tabs>
          <w:tab w:val="left" w:pos="540"/>
        </w:tabs>
        <w:spacing w:after="0" w:line="240" w:lineRule="auto"/>
        <w:ind w:left="540"/>
        <w:rPr>
          <w:rFonts w:ascii="Bookman Old Style" w:hAnsi="Bookman Old Style"/>
          <w:bCs/>
          <w:sz w:val="28"/>
          <w:szCs w:val="28"/>
        </w:rPr>
      </w:pPr>
      <w:r w:rsidRPr="003942FE">
        <w:rPr>
          <w:rFonts w:ascii="Bookman Old Style" w:hAnsi="Bookman Old Style"/>
          <w:bCs/>
          <w:smallCaps/>
          <w:sz w:val="28"/>
          <w:szCs w:val="28"/>
        </w:rPr>
        <w:tab/>
      </w:r>
      <w:r w:rsidRPr="003942FE">
        <w:rPr>
          <w:rFonts w:ascii="Bookman Old Style" w:hAnsi="Bookman Old Style"/>
          <w:bCs/>
          <w:smallCaps/>
          <w:sz w:val="28"/>
          <w:szCs w:val="28"/>
        </w:rPr>
        <w:tab/>
      </w:r>
      <w:r w:rsidRPr="003942FE">
        <w:rPr>
          <w:rFonts w:ascii="Bookman Old Style" w:hAnsi="Bookman Old Style"/>
          <w:bCs/>
          <w:sz w:val="28"/>
          <w:szCs w:val="28"/>
        </w:rPr>
        <w:t>Plaintiff</w:t>
      </w:r>
      <w:sdt>
        <w:sdtPr>
          <w:rPr>
            <w:rFonts w:ascii="Bookman Old Style" w:hAnsi="Bookman Old Style"/>
            <w:bCs/>
            <w:sz w:val="28"/>
            <w:szCs w:val="28"/>
          </w:rPr>
          <w:id w:val="1263417706"/>
          <w:placeholder>
            <w:docPart w:val="1F41745DA6214F138BEC8FF7C1A1A2A6"/>
          </w:placeholder>
          <w:showingPlcHdr/>
        </w:sdtPr>
        <w:sdtEndPr>
          <w:rPr>
            <w:color w:val="C00000"/>
          </w:rPr>
        </w:sdtEndPr>
        <w:sdtContent>
          <w:r w:rsidRPr="003942FE">
            <w:rPr>
              <w:rStyle w:val="PlaceholderText"/>
              <w:rFonts w:ascii="Bookman Old Style" w:hAnsi="Bookman Old Style"/>
              <w:bCs/>
              <w:sz w:val="28"/>
              <w:szCs w:val="28"/>
            </w:rPr>
            <w:t>s</w:t>
          </w:r>
        </w:sdtContent>
      </w:sdt>
      <w:r w:rsidRPr="003942FE">
        <w:rPr>
          <w:rFonts w:ascii="Bookman Old Style" w:hAnsi="Bookman Old Style"/>
          <w:bCs/>
          <w:sz w:val="28"/>
          <w:szCs w:val="28"/>
        </w:rPr>
        <w:t>,</w:t>
      </w:r>
    </w:p>
    <w:p w14:paraId="3D91BCA5" w14:textId="77777777" w:rsidR="00E323C2" w:rsidRPr="003942FE" w:rsidRDefault="00E323C2" w:rsidP="003942FE">
      <w:pPr>
        <w:tabs>
          <w:tab w:val="left" w:pos="540"/>
        </w:tabs>
        <w:spacing w:after="0" w:line="240" w:lineRule="auto"/>
        <w:ind w:left="540"/>
        <w:rPr>
          <w:rFonts w:ascii="Bookman Old Style" w:hAnsi="Bookman Old Style"/>
          <w:bCs/>
          <w:smallCaps/>
          <w:sz w:val="28"/>
          <w:szCs w:val="28"/>
        </w:rPr>
      </w:pPr>
    </w:p>
    <w:p w14:paraId="1AFEDE49" w14:textId="6E28F952" w:rsidR="00E323C2" w:rsidRPr="003942FE" w:rsidRDefault="00E323C2" w:rsidP="003942FE">
      <w:pPr>
        <w:tabs>
          <w:tab w:val="left" w:pos="540"/>
        </w:tabs>
        <w:spacing w:after="0" w:line="240" w:lineRule="auto"/>
        <w:ind w:left="540"/>
        <w:rPr>
          <w:rFonts w:ascii="Bookman Old Style" w:hAnsi="Bookman Old Style"/>
          <w:bCs/>
          <w:smallCaps/>
          <w:sz w:val="28"/>
          <w:szCs w:val="28"/>
          <w:u w:val="single"/>
        </w:rPr>
      </w:pPr>
      <w:r w:rsidRPr="003942FE">
        <w:rPr>
          <w:rFonts w:ascii="Bookman Old Style" w:hAnsi="Bookman Old Style"/>
          <w:bCs/>
          <w:sz w:val="28"/>
          <w:szCs w:val="28"/>
        </w:rPr>
        <w:t>v.</w:t>
      </w:r>
      <w:r w:rsidRPr="003942FE">
        <w:rPr>
          <w:rFonts w:ascii="Bookman Old Style" w:hAnsi="Bookman Old Style"/>
          <w:bCs/>
          <w:smallCaps/>
          <w:sz w:val="28"/>
          <w:szCs w:val="28"/>
        </w:rPr>
        <w:tab/>
      </w:r>
      <w:r w:rsidRPr="003942FE">
        <w:rPr>
          <w:rFonts w:ascii="Bookman Old Style" w:hAnsi="Bookman Old Style"/>
          <w:bCs/>
          <w:smallCaps/>
          <w:sz w:val="28"/>
          <w:szCs w:val="28"/>
        </w:rPr>
        <w:tab/>
      </w:r>
      <w:r w:rsidRPr="003942FE">
        <w:rPr>
          <w:rFonts w:ascii="Bookman Old Style" w:hAnsi="Bookman Old Style"/>
          <w:bCs/>
          <w:smallCaps/>
          <w:sz w:val="28"/>
          <w:szCs w:val="28"/>
        </w:rPr>
        <w:tab/>
      </w:r>
      <w:r w:rsidRPr="003942FE">
        <w:rPr>
          <w:rFonts w:ascii="Bookman Old Style" w:hAnsi="Bookman Old Style"/>
          <w:bCs/>
          <w:smallCaps/>
          <w:sz w:val="28"/>
          <w:szCs w:val="28"/>
        </w:rPr>
        <w:tab/>
      </w:r>
      <w:r w:rsidRPr="003942FE">
        <w:rPr>
          <w:rFonts w:ascii="Bookman Old Style" w:hAnsi="Bookman Old Style"/>
          <w:bCs/>
          <w:smallCaps/>
          <w:sz w:val="28"/>
          <w:szCs w:val="28"/>
        </w:rPr>
        <w:tab/>
      </w:r>
      <w:r w:rsidRPr="003942FE">
        <w:rPr>
          <w:rFonts w:ascii="Bookman Old Style" w:hAnsi="Bookman Old Style"/>
          <w:bCs/>
          <w:smallCaps/>
          <w:sz w:val="28"/>
          <w:szCs w:val="28"/>
        </w:rPr>
        <w:tab/>
      </w:r>
      <w:r w:rsidRPr="003942FE">
        <w:rPr>
          <w:rFonts w:ascii="Bookman Old Style" w:hAnsi="Bookman Old Style"/>
          <w:bCs/>
          <w:sz w:val="28"/>
          <w:szCs w:val="28"/>
        </w:rPr>
        <w:t>Case No</w:t>
      </w:r>
      <w:r w:rsidRPr="003942FE">
        <w:rPr>
          <w:rFonts w:ascii="Bookman Old Style" w:hAnsi="Bookman Old Style"/>
          <w:bCs/>
          <w:smallCaps/>
          <w:sz w:val="28"/>
          <w:szCs w:val="28"/>
        </w:rPr>
        <w:t xml:space="preserve">. </w:t>
      </w:r>
      <w:bookmarkStart w:id="0" w:name="_Hlk58228743"/>
      <w:sdt>
        <w:sdtPr>
          <w:rPr>
            <w:rFonts w:ascii="Bookman Old Style" w:hAnsi="Bookman Old Style"/>
            <w:bCs/>
            <w:smallCaps/>
            <w:sz w:val="28"/>
            <w:szCs w:val="28"/>
          </w:rPr>
          <w:id w:val="377130584"/>
          <w:placeholder>
            <w:docPart w:val="C29F9DA6C7C941998F66A28C0AF6F25E"/>
          </w:placeholder>
          <w:showingPlcHdr/>
        </w:sdtPr>
        <w:sdtEndPr/>
        <w:sdtContent>
          <w:r w:rsidRPr="003942FE">
            <w:rPr>
              <w:rStyle w:val="PlaceholderText"/>
              <w:rFonts w:ascii="Bookman Old Style" w:hAnsi="Bookman Old Style"/>
              <w:bCs/>
              <w:sz w:val="28"/>
              <w:szCs w:val="28"/>
            </w:rPr>
            <w:t>Enter case number</w:t>
          </w:r>
        </w:sdtContent>
      </w:sdt>
      <w:bookmarkEnd w:id="0"/>
    </w:p>
    <w:p w14:paraId="3EA24FEA" w14:textId="34E08589" w:rsidR="00E323C2" w:rsidRPr="003942FE" w:rsidRDefault="00E323C2" w:rsidP="003942FE">
      <w:pPr>
        <w:tabs>
          <w:tab w:val="left" w:pos="540"/>
        </w:tabs>
        <w:spacing w:after="0" w:line="240" w:lineRule="auto"/>
        <w:ind w:left="540"/>
        <w:rPr>
          <w:rFonts w:ascii="Bookman Old Style" w:hAnsi="Bookman Old Style"/>
          <w:bCs/>
          <w:smallCaps/>
          <w:sz w:val="28"/>
          <w:szCs w:val="28"/>
        </w:rPr>
      </w:pPr>
      <w:r w:rsidRPr="003942FE">
        <w:rPr>
          <w:rFonts w:ascii="Bookman Old Style" w:hAnsi="Bookman Old Style"/>
          <w:bCs/>
          <w:smallCaps/>
          <w:sz w:val="28"/>
          <w:szCs w:val="28"/>
        </w:rPr>
        <w:tab/>
      </w:r>
      <w:r w:rsidRPr="003942FE">
        <w:rPr>
          <w:rFonts w:ascii="Bookman Old Style" w:hAnsi="Bookman Old Style"/>
          <w:bCs/>
          <w:smallCaps/>
          <w:sz w:val="28"/>
          <w:szCs w:val="28"/>
        </w:rPr>
        <w:tab/>
      </w:r>
      <w:r w:rsidRPr="003942FE">
        <w:rPr>
          <w:rFonts w:ascii="Bookman Old Style" w:hAnsi="Bookman Old Style"/>
          <w:bCs/>
          <w:smallCaps/>
          <w:sz w:val="28"/>
          <w:szCs w:val="28"/>
        </w:rPr>
        <w:tab/>
      </w:r>
      <w:r w:rsidRPr="003942FE">
        <w:rPr>
          <w:rFonts w:ascii="Bookman Old Style" w:hAnsi="Bookman Old Style"/>
          <w:bCs/>
          <w:smallCaps/>
          <w:sz w:val="28"/>
          <w:szCs w:val="28"/>
        </w:rPr>
        <w:tab/>
      </w:r>
      <w:r w:rsidRPr="003942FE">
        <w:rPr>
          <w:rFonts w:ascii="Bookman Old Style" w:hAnsi="Bookman Old Style"/>
          <w:bCs/>
          <w:smallCaps/>
          <w:sz w:val="28"/>
          <w:szCs w:val="28"/>
        </w:rPr>
        <w:tab/>
      </w:r>
      <w:r w:rsidRPr="003942FE">
        <w:rPr>
          <w:rFonts w:ascii="Bookman Old Style" w:hAnsi="Bookman Old Style"/>
          <w:bCs/>
          <w:smallCaps/>
          <w:sz w:val="28"/>
          <w:szCs w:val="28"/>
        </w:rPr>
        <w:tab/>
      </w:r>
      <w:r w:rsidRPr="003942FE">
        <w:rPr>
          <w:rFonts w:ascii="Bookman Old Style" w:hAnsi="Bookman Old Style"/>
          <w:bCs/>
          <w:smallCaps/>
          <w:sz w:val="28"/>
          <w:szCs w:val="28"/>
        </w:rPr>
        <w:tab/>
      </w:r>
      <w:r w:rsidRPr="003942FE">
        <w:rPr>
          <w:rFonts w:ascii="Bookman Old Style" w:hAnsi="Bookman Old Style"/>
          <w:bCs/>
          <w:sz w:val="28"/>
          <w:szCs w:val="28"/>
        </w:rPr>
        <w:t>Division</w:t>
      </w:r>
      <w:r w:rsidRPr="003942FE">
        <w:rPr>
          <w:rFonts w:ascii="Bookman Old Style" w:hAnsi="Bookman Old Style"/>
          <w:bCs/>
          <w:smallCaps/>
          <w:sz w:val="28"/>
          <w:szCs w:val="28"/>
        </w:rPr>
        <w:t xml:space="preserve">: </w:t>
      </w:r>
      <w:r w:rsidR="00615D4E">
        <w:rPr>
          <w:rFonts w:ascii="Bookman Old Style" w:hAnsi="Bookman Old Style"/>
          <w:bCs/>
          <w:smallCaps/>
          <w:sz w:val="28"/>
          <w:szCs w:val="28"/>
        </w:rPr>
        <w:t>HT</w:t>
      </w:r>
    </w:p>
    <w:p w14:paraId="73E0A317" w14:textId="77777777" w:rsidR="00E323C2" w:rsidRPr="003942FE" w:rsidRDefault="00CE149F" w:rsidP="003942FE">
      <w:pPr>
        <w:tabs>
          <w:tab w:val="left" w:pos="540"/>
        </w:tabs>
        <w:spacing w:after="0" w:line="240" w:lineRule="auto"/>
        <w:ind w:left="540"/>
        <w:rPr>
          <w:rFonts w:ascii="Bookman Old Style" w:hAnsi="Bookman Old Style"/>
          <w:bCs/>
          <w:smallCaps/>
          <w:sz w:val="28"/>
          <w:szCs w:val="28"/>
        </w:rPr>
      </w:pPr>
      <w:sdt>
        <w:sdtPr>
          <w:rPr>
            <w:rFonts w:ascii="Bookman Old Style" w:hAnsi="Bookman Old Style"/>
            <w:bCs/>
            <w:smallCaps/>
            <w:sz w:val="28"/>
            <w:szCs w:val="28"/>
          </w:rPr>
          <w:id w:val="-114750838"/>
          <w:placeholder>
            <w:docPart w:val="E6F8B5DA33C34A619A414BAF21FB1AF9"/>
          </w:placeholder>
          <w:showingPlcHdr/>
        </w:sdtPr>
        <w:sdtEndPr/>
        <w:sdtContent>
          <w:r w:rsidR="00E323C2" w:rsidRPr="003942FE">
            <w:rPr>
              <w:rStyle w:val="PlaceholderText"/>
              <w:rFonts w:ascii="Bookman Old Style" w:hAnsi="Bookman Old Style"/>
              <w:bCs/>
              <w:sz w:val="28"/>
              <w:szCs w:val="28"/>
            </w:rPr>
            <w:t>Enter name(s)</w:t>
          </w:r>
        </w:sdtContent>
      </w:sdt>
      <w:r w:rsidR="00E323C2" w:rsidRPr="003942FE">
        <w:rPr>
          <w:rFonts w:ascii="Bookman Old Style" w:hAnsi="Bookman Old Style"/>
          <w:bCs/>
          <w:smallCaps/>
          <w:sz w:val="28"/>
          <w:szCs w:val="28"/>
        </w:rPr>
        <w:t>,</w:t>
      </w:r>
    </w:p>
    <w:p w14:paraId="0BDD9674" w14:textId="77777777" w:rsidR="00E323C2" w:rsidRPr="003942FE" w:rsidRDefault="00E323C2" w:rsidP="003942FE">
      <w:pPr>
        <w:tabs>
          <w:tab w:val="left" w:pos="540"/>
        </w:tabs>
        <w:spacing w:after="0" w:line="240" w:lineRule="auto"/>
        <w:ind w:left="540"/>
        <w:rPr>
          <w:rFonts w:ascii="Bookman Old Style" w:hAnsi="Bookman Old Style"/>
          <w:bCs/>
          <w:smallCaps/>
          <w:sz w:val="28"/>
          <w:szCs w:val="28"/>
        </w:rPr>
      </w:pPr>
    </w:p>
    <w:p w14:paraId="4EE1A599" w14:textId="77777777" w:rsidR="00E323C2" w:rsidRPr="003942FE" w:rsidRDefault="00E323C2" w:rsidP="003942FE">
      <w:pPr>
        <w:tabs>
          <w:tab w:val="left" w:pos="540"/>
        </w:tabs>
        <w:spacing w:after="0" w:line="240" w:lineRule="auto"/>
        <w:ind w:left="540"/>
        <w:rPr>
          <w:rFonts w:ascii="Bookman Old Style" w:hAnsi="Bookman Old Style"/>
          <w:bCs/>
          <w:iCs/>
          <w:sz w:val="28"/>
          <w:szCs w:val="28"/>
        </w:rPr>
      </w:pPr>
      <w:r w:rsidRPr="003942FE">
        <w:rPr>
          <w:rFonts w:ascii="Bookman Old Style" w:hAnsi="Bookman Old Style"/>
          <w:bCs/>
          <w:smallCaps/>
          <w:sz w:val="28"/>
          <w:szCs w:val="28"/>
        </w:rPr>
        <w:tab/>
      </w:r>
      <w:r w:rsidRPr="003942FE">
        <w:rPr>
          <w:rFonts w:ascii="Bookman Old Style" w:hAnsi="Bookman Old Style"/>
          <w:bCs/>
          <w:iCs/>
          <w:smallCaps/>
          <w:sz w:val="28"/>
          <w:szCs w:val="28"/>
        </w:rPr>
        <w:tab/>
      </w:r>
      <w:r w:rsidRPr="003942FE">
        <w:rPr>
          <w:rFonts w:ascii="Bookman Old Style" w:hAnsi="Bookman Old Style"/>
          <w:bCs/>
          <w:iCs/>
          <w:sz w:val="28"/>
          <w:szCs w:val="28"/>
        </w:rPr>
        <w:t>Defendant</w:t>
      </w:r>
      <w:sdt>
        <w:sdtPr>
          <w:rPr>
            <w:rFonts w:ascii="Bookman Old Style" w:hAnsi="Bookman Old Style"/>
            <w:bCs/>
            <w:iCs/>
            <w:sz w:val="28"/>
            <w:szCs w:val="28"/>
          </w:rPr>
          <w:id w:val="-1579514792"/>
          <w:placeholder>
            <w:docPart w:val="AE0BE5212194428C84719ACC948AFB8D"/>
          </w:placeholder>
          <w:showingPlcHdr/>
        </w:sdtPr>
        <w:sdtEndPr/>
        <w:sdtContent>
          <w:r w:rsidRPr="003942FE">
            <w:rPr>
              <w:rStyle w:val="PlaceholderText"/>
              <w:rFonts w:ascii="Bookman Old Style" w:hAnsi="Bookman Old Style"/>
              <w:bCs/>
              <w:iCs/>
              <w:sz w:val="28"/>
              <w:szCs w:val="28"/>
            </w:rPr>
            <w:t>s</w:t>
          </w:r>
        </w:sdtContent>
      </w:sdt>
      <w:r w:rsidRPr="003942FE">
        <w:rPr>
          <w:rFonts w:ascii="Bookman Old Style" w:hAnsi="Bookman Old Style"/>
          <w:bCs/>
          <w:iCs/>
          <w:sz w:val="28"/>
          <w:szCs w:val="28"/>
        </w:rPr>
        <w:t>.</w:t>
      </w:r>
    </w:p>
    <w:p w14:paraId="0ACEFC28" w14:textId="0BC29A6C" w:rsidR="00E323C2" w:rsidRPr="003942FE" w:rsidRDefault="00E323C2" w:rsidP="003942FE">
      <w:pPr>
        <w:tabs>
          <w:tab w:val="left" w:pos="540"/>
        </w:tabs>
        <w:spacing w:after="0" w:line="240" w:lineRule="auto"/>
        <w:ind w:left="540"/>
        <w:rPr>
          <w:rFonts w:ascii="Bookman Old Style" w:hAnsi="Bookman Old Style"/>
          <w:b/>
          <w:smallCaps/>
          <w:sz w:val="28"/>
          <w:szCs w:val="28"/>
        </w:rPr>
      </w:pPr>
      <w:r w:rsidRPr="003942FE">
        <w:rPr>
          <w:rFonts w:ascii="Bookman Old Style" w:hAnsi="Bookman Old Style"/>
          <w:b/>
          <w:smallCaps/>
          <w:sz w:val="28"/>
          <w:szCs w:val="28"/>
        </w:rPr>
        <w:t>___________________________</w:t>
      </w:r>
    </w:p>
    <w:p w14:paraId="43AAC6A0" w14:textId="77777777" w:rsidR="003942FE" w:rsidRPr="003942FE" w:rsidRDefault="003942FE" w:rsidP="003942FE">
      <w:pPr>
        <w:tabs>
          <w:tab w:val="left" w:pos="540"/>
        </w:tabs>
        <w:spacing w:after="0" w:line="240" w:lineRule="auto"/>
        <w:ind w:left="540"/>
        <w:rPr>
          <w:rFonts w:ascii="Bookman Old Style" w:hAnsi="Bookman Old Style"/>
          <w:b/>
          <w:smallCaps/>
          <w:sz w:val="28"/>
          <w:szCs w:val="28"/>
        </w:rPr>
      </w:pPr>
    </w:p>
    <w:p w14:paraId="484CB62D" w14:textId="7A82E66E" w:rsidR="005A5F35" w:rsidRPr="003942FE" w:rsidRDefault="0073240B" w:rsidP="003942FE">
      <w:pPr>
        <w:ind w:left="540"/>
        <w:jc w:val="center"/>
        <w:rPr>
          <w:rFonts w:ascii="Bookman Old Style" w:hAnsi="Bookman Old Style" w:cs="Times New Roman"/>
          <w:b/>
          <w:bCs/>
          <w:sz w:val="28"/>
          <w:szCs w:val="28"/>
          <w:u w:val="single"/>
        </w:rPr>
      </w:pPr>
      <w:r w:rsidRPr="003942FE">
        <w:rPr>
          <w:rFonts w:ascii="Bookman Old Style" w:hAnsi="Bookman Old Style" w:cs="Times New Roman"/>
          <w:b/>
          <w:bCs/>
          <w:sz w:val="28"/>
          <w:szCs w:val="28"/>
          <w:u w:val="single"/>
        </w:rPr>
        <w:t>Uniform Order Granting Relief From Stay</w:t>
      </w:r>
    </w:p>
    <w:p w14:paraId="1A543542" w14:textId="76CD3677" w:rsidR="0073240B" w:rsidRPr="003942FE" w:rsidRDefault="0073240B" w:rsidP="003942FE">
      <w:pPr>
        <w:ind w:left="540"/>
        <w:jc w:val="both"/>
        <w:rPr>
          <w:rFonts w:ascii="Bookman Old Style" w:hAnsi="Bookman Old Style" w:cs="Times New Roman"/>
          <w:sz w:val="28"/>
          <w:szCs w:val="28"/>
        </w:rPr>
      </w:pPr>
      <w:r w:rsidRPr="003942FE">
        <w:rPr>
          <w:rFonts w:ascii="Bookman Old Style" w:hAnsi="Bookman Old Style" w:cs="Times New Roman"/>
          <w:sz w:val="28"/>
          <w:szCs w:val="28"/>
        </w:rPr>
        <w:tab/>
      </w:r>
      <w:r w:rsidR="005F263D">
        <w:rPr>
          <w:rFonts w:ascii="Bookman Old Style" w:hAnsi="Bookman Old Style" w:cs="Times New Roman"/>
          <w:sz w:val="28"/>
          <w:szCs w:val="28"/>
        </w:rPr>
        <w:tab/>
      </w:r>
      <w:r w:rsidRPr="003942FE">
        <w:rPr>
          <w:rFonts w:ascii="Bookman Old Style" w:hAnsi="Bookman Old Style" w:cs="Times New Roman"/>
          <w:sz w:val="28"/>
          <w:szCs w:val="28"/>
        </w:rPr>
        <w:t xml:space="preserve">THIS CAUSE comes before the Court </w:t>
      </w:r>
      <w:r w:rsidR="0076342D" w:rsidRPr="003942FE">
        <w:rPr>
          <w:rFonts w:ascii="Bookman Old Style" w:hAnsi="Bookman Old Style" w:cs="Times New Roman"/>
          <w:sz w:val="28"/>
          <w:szCs w:val="28"/>
        </w:rPr>
        <w:t xml:space="preserve">without the need for a hearing </w:t>
      </w:r>
      <w:r w:rsidRPr="003942FE">
        <w:rPr>
          <w:rFonts w:ascii="Bookman Old Style" w:hAnsi="Bookman Old Style" w:cs="Times New Roman"/>
          <w:sz w:val="28"/>
          <w:szCs w:val="28"/>
        </w:rPr>
        <w:t>on a Uniform Motion for Relief From Stay (the “</w:t>
      </w:r>
      <w:r w:rsidRPr="003942FE">
        <w:rPr>
          <w:rFonts w:ascii="Bookman Old Style" w:hAnsi="Bookman Old Style" w:cs="Times New Roman"/>
          <w:b/>
          <w:bCs/>
          <w:sz w:val="28"/>
          <w:szCs w:val="28"/>
        </w:rPr>
        <w:t>Uniform Motion</w:t>
      </w:r>
      <w:r w:rsidRPr="003942FE">
        <w:rPr>
          <w:rFonts w:ascii="Bookman Old Style" w:hAnsi="Bookman Old Style" w:cs="Times New Roman"/>
          <w:sz w:val="28"/>
          <w:szCs w:val="28"/>
        </w:rPr>
        <w:t xml:space="preserve">”) filed by </w:t>
      </w:r>
      <w:r w:rsidR="00B36B37">
        <w:rPr>
          <w:rFonts w:ascii="Bookman Old Style" w:hAnsi="Bookman Old Style" w:cs="Times New Roman"/>
          <w:sz w:val="28"/>
          <w:szCs w:val="28"/>
        </w:rPr>
        <w:t>□</w:t>
      </w:r>
      <w:r w:rsidRPr="003942FE">
        <w:rPr>
          <w:rFonts w:ascii="Bookman Old Style" w:hAnsi="Bookman Old Style" w:cs="Times New Roman"/>
          <w:sz w:val="28"/>
          <w:szCs w:val="28"/>
        </w:rPr>
        <w:t xml:space="preserve">Plaintiff(s) </w:t>
      </w:r>
      <w:r w:rsidR="00B36B37">
        <w:rPr>
          <w:rFonts w:ascii="Bookman Old Style" w:hAnsi="Bookman Old Style" w:cs="Times New Roman"/>
          <w:sz w:val="28"/>
          <w:szCs w:val="28"/>
        </w:rPr>
        <w:t>□</w:t>
      </w:r>
      <w:r w:rsidRPr="003942FE">
        <w:rPr>
          <w:rFonts w:ascii="Bookman Old Style" w:hAnsi="Bookman Old Style" w:cs="Times New Roman"/>
          <w:sz w:val="28"/>
          <w:szCs w:val="28"/>
        </w:rPr>
        <w:t>Defendant(s).  For the reasons stated in the Uniform Motion, relief from the stay is due to be granted.</w:t>
      </w:r>
    </w:p>
    <w:p w14:paraId="4024CD50" w14:textId="44A5DE51" w:rsidR="0073240B" w:rsidRPr="003942FE" w:rsidRDefault="0073240B" w:rsidP="003942FE">
      <w:pPr>
        <w:ind w:left="540"/>
        <w:jc w:val="both"/>
        <w:rPr>
          <w:rFonts w:ascii="Bookman Old Style" w:hAnsi="Bookman Old Style" w:cs="Times New Roman"/>
          <w:sz w:val="28"/>
          <w:szCs w:val="28"/>
        </w:rPr>
      </w:pPr>
      <w:r w:rsidRPr="003942FE">
        <w:rPr>
          <w:rFonts w:ascii="Bookman Old Style" w:hAnsi="Bookman Old Style" w:cs="Times New Roman"/>
          <w:sz w:val="28"/>
          <w:szCs w:val="28"/>
        </w:rPr>
        <w:tab/>
        <w:t xml:space="preserve">Accordingly, it is </w:t>
      </w:r>
      <w:proofErr w:type="gramStart"/>
      <w:r w:rsidRPr="003942FE">
        <w:rPr>
          <w:rFonts w:ascii="Bookman Old Style" w:hAnsi="Bookman Old Style" w:cs="Times New Roman"/>
          <w:sz w:val="28"/>
          <w:szCs w:val="28"/>
        </w:rPr>
        <w:t>now</w:t>
      </w:r>
      <w:proofErr w:type="gramEnd"/>
    </w:p>
    <w:p w14:paraId="2A4EACC8" w14:textId="235965B5" w:rsidR="0073240B" w:rsidRPr="003942FE" w:rsidRDefault="0073240B" w:rsidP="003942FE">
      <w:pPr>
        <w:ind w:left="540"/>
        <w:jc w:val="both"/>
        <w:rPr>
          <w:rFonts w:ascii="Bookman Old Style" w:hAnsi="Bookman Old Style" w:cs="Times New Roman"/>
          <w:sz w:val="28"/>
          <w:szCs w:val="28"/>
        </w:rPr>
      </w:pPr>
      <w:r w:rsidRPr="003942FE">
        <w:rPr>
          <w:rFonts w:ascii="Bookman Old Style" w:hAnsi="Bookman Old Style" w:cs="Times New Roman"/>
          <w:sz w:val="28"/>
          <w:szCs w:val="28"/>
        </w:rPr>
        <w:tab/>
      </w:r>
      <w:r w:rsidRPr="003942FE">
        <w:rPr>
          <w:rFonts w:ascii="Bookman Old Style" w:hAnsi="Bookman Old Style" w:cs="Times New Roman"/>
          <w:b/>
          <w:bCs/>
          <w:sz w:val="28"/>
          <w:szCs w:val="28"/>
        </w:rPr>
        <w:t>ORDERED</w:t>
      </w:r>
      <w:r w:rsidRPr="003942FE">
        <w:rPr>
          <w:rFonts w:ascii="Bookman Old Style" w:hAnsi="Bookman Old Style" w:cs="Times New Roman"/>
          <w:sz w:val="28"/>
          <w:szCs w:val="28"/>
        </w:rPr>
        <w:t xml:space="preserve"> and </w:t>
      </w:r>
      <w:r w:rsidRPr="003942FE">
        <w:rPr>
          <w:rFonts w:ascii="Bookman Old Style" w:hAnsi="Bookman Old Style" w:cs="Times New Roman"/>
          <w:b/>
          <w:bCs/>
          <w:sz w:val="28"/>
          <w:szCs w:val="28"/>
        </w:rPr>
        <w:t>ADJUDGED</w:t>
      </w:r>
      <w:r w:rsidRPr="003942FE">
        <w:rPr>
          <w:rFonts w:ascii="Bookman Old Style" w:hAnsi="Bookman Old Style" w:cs="Times New Roman"/>
          <w:sz w:val="28"/>
          <w:szCs w:val="28"/>
        </w:rPr>
        <w:t xml:space="preserve"> that:</w:t>
      </w:r>
    </w:p>
    <w:p w14:paraId="379F8701" w14:textId="0AF11C0D" w:rsidR="0073240B" w:rsidRPr="003942FE" w:rsidRDefault="0073240B" w:rsidP="003942FE">
      <w:pPr>
        <w:pStyle w:val="ListParagraph"/>
        <w:numPr>
          <w:ilvl w:val="0"/>
          <w:numId w:val="2"/>
        </w:numPr>
        <w:ind w:left="1620"/>
        <w:jc w:val="both"/>
        <w:rPr>
          <w:rFonts w:ascii="Bookman Old Style" w:hAnsi="Bookman Old Style" w:cs="Times New Roman"/>
          <w:sz w:val="28"/>
          <w:szCs w:val="28"/>
        </w:rPr>
      </w:pPr>
      <w:r w:rsidRPr="003942FE">
        <w:rPr>
          <w:rFonts w:ascii="Bookman Old Style" w:hAnsi="Bookman Old Style" w:cs="Times New Roman"/>
          <w:sz w:val="28"/>
          <w:szCs w:val="28"/>
        </w:rPr>
        <w:t xml:space="preserve">The Uniform Motion for Relief from Stay is </w:t>
      </w:r>
      <w:proofErr w:type="gramStart"/>
      <w:r w:rsidRPr="003942FE">
        <w:rPr>
          <w:rFonts w:ascii="Bookman Old Style" w:hAnsi="Bookman Old Style" w:cs="Times New Roman"/>
          <w:b/>
          <w:bCs/>
          <w:sz w:val="28"/>
          <w:szCs w:val="28"/>
        </w:rPr>
        <w:t>GRANTED</w:t>
      </w:r>
      <w:r w:rsidRPr="003942FE">
        <w:rPr>
          <w:rFonts w:ascii="Bookman Old Style" w:hAnsi="Bookman Old Style" w:cs="Times New Roman"/>
          <w:sz w:val="28"/>
          <w:szCs w:val="28"/>
        </w:rPr>
        <w:t>;</w:t>
      </w:r>
      <w:proofErr w:type="gramEnd"/>
      <w:r w:rsidRPr="003942FE">
        <w:rPr>
          <w:rFonts w:ascii="Bookman Old Style" w:hAnsi="Bookman Old Style" w:cs="Times New Roman"/>
          <w:sz w:val="28"/>
          <w:szCs w:val="28"/>
        </w:rPr>
        <w:t xml:space="preserve"> </w:t>
      </w:r>
    </w:p>
    <w:p w14:paraId="5ECDC2FD" w14:textId="77777777" w:rsidR="001E18C9" w:rsidRPr="003942FE" w:rsidRDefault="001E18C9" w:rsidP="003942FE">
      <w:pPr>
        <w:pStyle w:val="ListParagraph"/>
        <w:ind w:left="1620"/>
        <w:jc w:val="both"/>
        <w:rPr>
          <w:rFonts w:ascii="Bookman Old Style" w:hAnsi="Bookman Old Style" w:cs="Times New Roman"/>
          <w:sz w:val="28"/>
          <w:szCs w:val="28"/>
        </w:rPr>
      </w:pPr>
    </w:p>
    <w:p w14:paraId="50617D2F" w14:textId="0533EADB" w:rsidR="001E18C9" w:rsidRPr="003942FE" w:rsidRDefault="0073240B" w:rsidP="003942FE">
      <w:pPr>
        <w:pStyle w:val="ListParagraph"/>
        <w:numPr>
          <w:ilvl w:val="0"/>
          <w:numId w:val="2"/>
        </w:numPr>
        <w:ind w:left="1620"/>
        <w:jc w:val="both"/>
        <w:rPr>
          <w:rFonts w:ascii="Bookman Old Style" w:hAnsi="Bookman Old Style" w:cs="Times New Roman"/>
          <w:sz w:val="28"/>
          <w:szCs w:val="28"/>
        </w:rPr>
      </w:pPr>
      <w:r w:rsidRPr="003942FE">
        <w:rPr>
          <w:rFonts w:ascii="Bookman Old Style" w:hAnsi="Bookman Old Style" w:cs="Times New Roman"/>
          <w:sz w:val="28"/>
          <w:szCs w:val="28"/>
        </w:rPr>
        <w:t xml:space="preserve">The stay previously entered in this case is </w:t>
      </w:r>
      <w:proofErr w:type="gramStart"/>
      <w:r w:rsidRPr="003942FE">
        <w:rPr>
          <w:rFonts w:ascii="Bookman Old Style" w:hAnsi="Bookman Old Style" w:cs="Times New Roman"/>
          <w:b/>
          <w:bCs/>
          <w:sz w:val="28"/>
          <w:szCs w:val="28"/>
        </w:rPr>
        <w:t>LIFTED</w:t>
      </w:r>
      <w:r w:rsidRPr="003942FE">
        <w:rPr>
          <w:rFonts w:ascii="Bookman Old Style" w:hAnsi="Bookman Old Style" w:cs="Times New Roman"/>
          <w:sz w:val="28"/>
          <w:szCs w:val="28"/>
        </w:rPr>
        <w:t>;</w:t>
      </w:r>
      <w:proofErr w:type="gramEnd"/>
      <w:r w:rsidRPr="003942FE">
        <w:rPr>
          <w:rFonts w:ascii="Bookman Old Style" w:hAnsi="Bookman Old Style" w:cs="Times New Roman"/>
          <w:sz w:val="28"/>
          <w:szCs w:val="28"/>
        </w:rPr>
        <w:t xml:space="preserve"> </w:t>
      </w:r>
    </w:p>
    <w:p w14:paraId="33C57E7E" w14:textId="77777777" w:rsidR="001E18C9" w:rsidRPr="003942FE" w:rsidRDefault="001E18C9" w:rsidP="003942FE">
      <w:pPr>
        <w:pStyle w:val="ListParagraph"/>
        <w:ind w:left="1620"/>
        <w:jc w:val="both"/>
        <w:rPr>
          <w:rFonts w:ascii="Bookman Old Style" w:hAnsi="Bookman Old Style" w:cs="Times New Roman"/>
          <w:sz w:val="28"/>
          <w:szCs w:val="28"/>
        </w:rPr>
      </w:pPr>
    </w:p>
    <w:p w14:paraId="06A1DD36" w14:textId="2535D7FE" w:rsidR="0073240B" w:rsidRPr="003942FE" w:rsidRDefault="0073240B" w:rsidP="003942FE">
      <w:pPr>
        <w:pStyle w:val="ListParagraph"/>
        <w:numPr>
          <w:ilvl w:val="0"/>
          <w:numId w:val="2"/>
        </w:numPr>
        <w:ind w:left="1620"/>
        <w:jc w:val="both"/>
        <w:rPr>
          <w:rFonts w:ascii="Bookman Old Style" w:hAnsi="Bookman Old Style" w:cs="Times New Roman"/>
          <w:sz w:val="28"/>
          <w:szCs w:val="28"/>
        </w:rPr>
      </w:pPr>
      <w:r w:rsidRPr="003942FE">
        <w:rPr>
          <w:rFonts w:ascii="Bookman Old Style" w:hAnsi="Bookman Old Style" w:cs="Times New Roman"/>
          <w:sz w:val="28"/>
          <w:szCs w:val="28"/>
        </w:rPr>
        <w:t xml:space="preserve">If service has not previously been made, then plaintiff(s) </w:t>
      </w:r>
      <w:r w:rsidR="00CE149F">
        <w:rPr>
          <w:rFonts w:ascii="Bookman Old Style" w:hAnsi="Bookman Old Style" w:cs="Times New Roman"/>
          <w:sz w:val="28"/>
          <w:szCs w:val="28"/>
        </w:rPr>
        <w:t>is/</w:t>
      </w:r>
      <w:r w:rsidRPr="003942FE">
        <w:rPr>
          <w:rFonts w:ascii="Bookman Old Style" w:hAnsi="Bookman Old Style" w:cs="Times New Roman"/>
          <w:sz w:val="28"/>
          <w:szCs w:val="28"/>
        </w:rPr>
        <w:t xml:space="preserve">are </w:t>
      </w:r>
      <w:r w:rsidRPr="003942FE">
        <w:rPr>
          <w:rFonts w:ascii="Bookman Old Style" w:hAnsi="Bookman Old Style" w:cs="Times New Roman"/>
          <w:b/>
          <w:bCs/>
          <w:sz w:val="28"/>
          <w:szCs w:val="28"/>
        </w:rPr>
        <w:t>DIRECTED</w:t>
      </w:r>
      <w:r w:rsidRPr="003942FE">
        <w:rPr>
          <w:rFonts w:ascii="Bookman Old Style" w:hAnsi="Bookman Old Style" w:cs="Times New Roman"/>
          <w:sz w:val="28"/>
          <w:szCs w:val="28"/>
        </w:rPr>
        <w:t xml:space="preserve"> to </w:t>
      </w:r>
      <w:r w:rsidR="00857133" w:rsidRPr="003942FE">
        <w:rPr>
          <w:rFonts w:ascii="Bookman Old Style" w:hAnsi="Bookman Old Style" w:cs="Times New Roman"/>
          <w:sz w:val="28"/>
          <w:szCs w:val="28"/>
        </w:rPr>
        <w:t xml:space="preserve">promptly </w:t>
      </w:r>
      <w:r w:rsidRPr="003942FE">
        <w:rPr>
          <w:rFonts w:ascii="Bookman Old Style" w:hAnsi="Bookman Old Style" w:cs="Times New Roman"/>
          <w:sz w:val="28"/>
          <w:szCs w:val="28"/>
        </w:rPr>
        <w:t xml:space="preserve">make service on defendant(s) in accordance with Rule 1.070, Fla. R. Civ. P.  For avoidance of doubt, the time to make service will be calculated from the date of this Order, using the date of its entry as the first </w:t>
      </w:r>
      <w:proofErr w:type="gramStart"/>
      <w:r w:rsidRPr="003942FE">
        <w:rPr>
          <w:rFonts w:ascii="Bookman Old Style" w:hAnsi="Bookman Old Style" w:cs="Times New Roman"/>
          <w:sz w:val="28"/>
          <w:szCs w:val="28"/>
        </w:rPr>
        <w:t>day;</w:t>
      </w:r>
      <w:proofErr w:type="gramEnd"/>
    </w:p>
    <w:p w14:paraId="61A1653E" w14:textId="77777777" w:rsidR="001E18C9" w:rsidRPr="003942FE" w:rsidRDefault="001E18C9" w:rsidP="003942FE">
      <w:pPr>
        <w:pStyle w:val="ListParagraph"/>
        <w:ind w:left="1620"/>
        <w:jc w:val="both"/>
        <w:rPr>
          <w:rFonts w:ascii="Bookman Old Style" w:hAnsi="Bookman Old Style" w:cs="Times New Roman"/>
          <w:sz w:val="28"/>
          <w:szCs w:val="28"/>
        </w:rPr>
      </w:pPr>
    </w:p>
    <w:p w14:paraId="153B0B7A" w14:textId="67C48EEE" w:rsidR="003732B8" w:rsidRDefault="0073240B" w:rsidP="003732B8">
      <w:pPr>
        <w:pStyle w:val="ListParagraph"/>
        <w:numPr>
          <w:ilvl w:val="0"/>
          <w:numId w:val="2"/>
        </w:numPr>
        <w:ind w:left="1620"/>
        <w:jc w:val="both"/>
        <w:rPr>
          <w:rFonts w:ascii="Bookman Old Style" w:hAnsi="Bookman Old Style" w:cs="Times New Roman"/>
          <w:sz w:val="28"/>
          <w:szCs w:val="28"/>
        </w:rPr>
      </w:pPr>
      <w:r w:rsidRPr="003942FE">
        <w:rPr>
          <w:rFonts w:ascii="Bookman Old Style" w:hAnsi="Bookman Old Style" w:cs="Times New Roman"/>
          <w:sz w:val="28"/>
          <w:szCs w:val="28"/>
        </w:rPr>
        <w:lastRenderedPageBreak/>
        <w:t xml:space="preserve">If service was made prior to the date of this Order, then </w:t>
      </w:r>
      <w:r w:rsidR="00CE149F">
        <w:rPr>
          <w:rFonts w:ascii="Bookman Old Style" w:hAnsi="Bookman Old Style" w:cs="Times New Roman"/>
          <w:sz w:val="28"/>
          <w:szCs w:val="28"/>
        </w:rPr>
        <w:t>the</w:t>
      </w:r>
      <w:r w:rsidRPr="003942FE">
        <w:rPr>
          <w:rFonts w:ascii="Bookman Old Style" w:hAnsi="Bookman Old Style" w:cs="Times New Roman"/>
          <w:sz w:val="28"/>
          <w:szCs w:val="28"/>
        </w:rPr>
        <w:t xml:space="preserve"> deadline to respond to the complaint (and discovery served with the complaint, if any) will be calculated from the date of this Order, using the date of its entry as the first day</w:t>
      </w:r>
      <w:r w:rsidR="004608D6" w:rsidRPr="003732B8">
        <w:rPr>
          <w:rFonts w:ascii="Bookman Old Style" w:hAnsi="Bookman Old Style" w:cs="Times New Roman"/>
          <w:sz w:val="28"/>
          <w:szCs w:val="28"/>
        </w:rPr>
        <w:t xml:space="preserve">; </w:t>
      </w:r>
      <w:r w:rsidR="00754DC2" w:rsidRPr="003732B8">
        <w:rPr>
          <w:rFonts w:ascii="Bookman Old Style" w:hAnsi="Bookman Old Style" w:cs="Times New Roman"/>
          <w:sz w:val="28"/>
          <w:szCs w:val="28"/>
        </w:rPr>
        <w:t>and</w:t>
      </w:r>
    </w:p>
    <w:p w14:paraId="1533FEFF" w14:textId="77777777" w:rsidR="003732B8" w:rsidRPr="003732B8" w:rsidRDefault="003732B8" w:rsidP="003732B8">
      <w:pPr>
        <w:pStyle w:val="ListParagraph"/>
        <w:rPr>
          <w:rFonts w:ascii="Bookman Old Style" w:hAnsi="Bookman Old Style" w:cs="Times New Roman"/>
          <w:sz w:val="28"/>
          <w:szCs w:val="28"/>
        </w:rPr>
      </w:pPr>
    </w:p>
    <w:p w14:paraId="2CB1D9DF" w14:textId="7B4EB322" w:rsidR="003732B8" w:rsidRPr="003732B8" w:rsidRDefault="00857133" w:rsidP="003732B8">
      <w:pPr>
        <w:pStyle w:val="ListParagraph"/>
        <w:numPr>
          <w:ilvl w:val="0"/>
          <w:numId w:val="2"/>
        </w:numPr>
        <w:ind w:left="1620"/>
        <w:jc w:val="both"/>
        <w:rPr>
          <w:rFonts w:ascii="Bookman Old Style" w:hAnsi="Bookman Old Style" w:cs="Times New Roman"/>
          <w:sz w:val="28"/>
          <w:szCs w:val="28"/>
        </w:rPr>
      </w:pPr>
      <w:r w:rsidRPr="003732B8">
        <w:rPr>
          <w:rFonts w:ascii="Bookman Old Style" w:hAnsi="Bookman Old Style" w:cs="Times New Roman"/>
          <w:sz w:val="28"/>
          <w:szCs w:val="28"/>
        </w:rPr>
        <w:t>Once service has been made</w:t>
      </w:r>
      <w:r w:rsidR="00485136" w:rsidRPr="003732B8">
        <w:rPr>
          <w:rFonts w:ascii="Bookman Old Style" w:hAnsi="Bookman Old Style" w:cs="Times New Roman"/>
          <w:sz w:val="28"/>
          <w:szCs w:val="28"/>
        </w:rPr>
        <w:t xml:space="preserve">, Plaintiff is </w:t>
      </w:r>
      <w:r w:rsidR="00485136" w:rsidRPr="003732B8">
        <w:rPr>
          <w:rFonts w:ascii="Bookman Old Style" w:hAnsi="Bookman Old Style" w:cs="Times New Roman"/>
          <w:b/>
          <w:bCs/>
          <w:sz w:val="28"/>
          <w:szCs w:val="28"/>
        </w:rPr>
        <w:t>DIRECTED</w:t>
      </w:r>
      <w:r w:rsidR="00485136" w:rsidRPr="003732B8">
        <w:rPr>
          <w:rFonts w:ascii="Bookman Old Style" w:hAnsi="Bookman Old Style" w:cs="Times New Roman"/>
          <w:sz w:val="28"/>
          <w:szCs w:val="28"/>
        </w:rPr>
        <w:t xml:space="preserve"> to upload a Uniform Order to Transfer</w:t>
      </w:r>
      <w:r w:rsidR="007F1056" w:rsidRPr="003732B8">
        <w:rPr>
          <w:rFonts w:ascii="Bookman Old Style" w:hAnsi="Bookman Old Style" w:cs="Times New Roman"/>
          <w:sz w:val="28"/>
          <w:szCs w:val="28"/>
        </w:rPr>
        <w:t xml:space="preserve">.  </w:t>
      </w:r>
    </w:p>
    <w:p w14:paraId="3E0010B6" w14:textId="77777777" w:rsidR="003732B8" w:rsidRPr="003732B8" w:rsidRDefault="003732B8" w:rsidP="003732B8">
      <w:pPr>
        <w:pStyle w:val="ListParagraph"/>
        <w:rPr>
          <w:rFonts w:ascii="Bookman Old Style" w:hAnsi="Bookman Old Style" w:cs="Times New Roman"/>
          <w:sz w:val="28"/>
          <w:szCs w:val="28"/>
        </w:rPr>
      </w:pPr>
    </w:p>
    <w:p w14:paraId="37D3824F" w14:textId="29D6B386" w:rsidR="00954FB7" w:rsidRPr="003732B8" w:rsidRDefault="00954FB7" w:rsidP="003732B8">
      <w:pPr>
        <w:ind w:firstLine="720"/>
        <w:jc w:val="both"/>
        <w:rPr>
          <w:rFonts w:ascii="Bookman Old Style" w:hAnsi="Bookman Old Style" w:cs="Times New Roman"/>
          <w:sz w:val="28"/>
          <w:szCs w:val="28"/>
        </w:rPr>
      </w:pPr>
      <w:r w:rsidRPr="003732B8">
        <w:rPr>
          <w:rFonts w:ascii="Bookman Old Style" w:hAnsi="Bookman Old Style" w:cs="Times New Roman"/>
          <w:sz w:val="28"/>
          <w:szCs w:val="28"/>
        </w:rPr>
        <w:t>DONE and ORDERED this ____ day of ______, 2023 in Chambers in Hillsborough County, Florida.</w:t>
      </w:r>
    </w:p>
    <w:p w14:paraId="4C6BA39E" w14:textId="77777777" w:rsidR="00954FB7" w:rsidRPr="003942FE" w:rsidRDefault="00954FB7" w:rsidP="003942FE">
      <w:pPr>
        <w:ind w:left="540" w:firstLine="720"/>
        <w:rPr>
          <w:rFonts w:ascii="Bookman Old Style" w:hAnsi="Bookman Old Style" w:cs="Times New Roman"/>
          <w:sz w:val="28"/>
          <w:szCs w:val="28"/>
        </w:rPr>
      </w:pPr>
    </w:p>
    <w:p w14:paraId="14001E72" w14:textId="496EA259" w:rsidR="00954FB7" w:rsidRPr="003942FE" w:rsidRDefault="00954FB7" w:rsidP="003942FE">
      <w:pPr>
        <w:pStyle w:val="ListParagraph"/>
        <w:spacing w:after="0" w:line="240" w:lineRule="auto"/>
        <w:ind w:left="1620"/>
        <w:rPr>
          <w:rFonts w:ascii="Bookman Old Style" w:hAnsi="Bookman Old Style" w:cs="Times New Roman"/>
          <w:sz w:val="28"/>
          <w:szCs w:val="28"/>
        </w:rPr>
      </w:pPr>
      <w:r w:rsidRPr="003942FE">
        <w:rPr>
          <w:rFonts w:ascii="Bookman Old Style" w:hAnsi="Bookman Old Style" w:cs="Times New Roman"/>
          <w:sz w:val="28"/>
          <w:szCs w:val="28"/>
        </w:rPr>
        <w:tab/>
      </w:r>
      <w:r w:rsidRPr="003942FE">
        <w:rPr>
          <w:rFonts w:ascii="Bookman Old Style" w:hAnsi="Bookman Old Style" w:cs="Times New Roman"/>
          <w:sz w:val="28"/>
          <w:szCs w:val="28"/>
        </w:rPr>
        <w:tab/>
      </w:r>
      <w:r w:rsidRPr="003942FE">
        <w:rPr>
          <w:rFonts w:ascii="Bookman Old Style" w:hAnsi="Bookman Old Style" w:cs="Times New Roman"/>
          <w:sz w:val="28"/>
          <w:szCs w:val="28"/>
        </w:rPr>
        <w:tab/>
      </w:r>
      <w:r w:rsidRPr="003942FE">
        <w:rPr>
          <w:rFonts w:ascii="Bookman Old Style" w:hAnsi="Bookman Old Style" w:cs="Times New Roman"/>
          <w:sz w:val="28"/>
          <w:szCs w:val="28"/>
        </w:rPr>
        <w:tab/>
      </w:r>
      <w:r w:rsidRPr="003942FE">
        <w:rPr>
          <w:rFonts w:ascii="Bookman Old Style" w:hAnsi="Bookman Old Style" w:cs="Times New Roman"/>
          <w:sz w:val="28"/>
          <w:szCs w:val="28"/>
        </w:rPr>
        <w:tab/>
        <w:t>_______________________________________</w:t>
      </w:r>
    </w:p>
    <w:p w14:paraId="639CAF56" w14:textId="34571BDB" w:rsidR="00954FB7" w:rsidRPr="003942FE" w:rsidRDefault="00954FB7" w:rsidP="003942FE">
      <w:pPr>
        <w:pStyle w:val="ListParagraph"/>
        <w:spacing w:after="0" w:line="240" w:lineRule="auto"/>
        <w:ind w:left="1620"/>
        <w:rPr>
          <w:rFonts w:ascii="Bookman Old Style" w:hAnsi="Bookman Old Style" w:cs="Times New Roman"/>
          <w:sz w:val="28"/>
          <w:szCs w:val="28"/>
        </w:rPr>
      </w:pPr>
      <w:r w:rsidRPr="003942FE">
        <w:rPr>
          <w:rFonts w:ascii="Bookman Old Style" w:hAnsi="Bookman Old Style" w:cs="Times New Roman"/>
          <w:sz w:val="28"/>
          <w:szCs w:val="28"/>
        </w:rPr>
        <w:tab/>
      </w:r>
      <w:r w:rsidRPr="003942FE">
        <w:rPr>
          <w:rFonts w:ascii="Bookman Old Style" w:hAnsi="Bookman Old Style" w:cs="Times New Roman"/>
          <w:sz w:val="28"/>
          <w:szCs w:val="28"/>
        </w:rPr>
        <w:tab/>
      </w:r>
      <w:r w:rsidRPr="003942FE">
        <w:rPr>
          <w:rFonts w:ascii="Bookman Old Style" w:hAnsi="Bookman Old Style" w:cs="Times New Roman"/>
          <w:sz w:val="28"/>
          <w:szCs w:val="28"/>
        </w:rPr>
        <w:tab/>
      </w:r>
      <w:r w:rsidRPr="003942FE">
        <w:rPr>
          <w:rFonts w:ascii="Bookman Old Style" w:hAnsi="Bookman Old Style" w:cs="Times New Roman"/>
          <w:sz w:val="28"/>
          <w:szCs w:val="28"/>
        </w:rPr>
        <w:tab/>
      </w:r>
      <w:r w:rsidRPr="003942FE">
        <w:rPr>
          <w:rFonts w:ascii="Bookman Old Style" w:hAnsi="Bookman Old Style" w:cs="Times New Roman"/>
          <w:sz w:val="28"/>
          <w:szCs w:val="28"/>
        </w:rPr>
        <w:tab/>
        <w:t>CIRCUIT JUDGE</w:t>
      </w:r>
    </w:p>
    <w:p w14:paraId="4523F7C9" w14:textId="3641893D" w:rsidR="00857133" w:rsidRPr="003942FE" w:rsidRDefault="00857133" w:rsidP="00954FB7">
      <w:pPr>
        <w:jc w:val="both"/>
        <w:rPr>
          <w:rFonts w:ascii="Bookman Old Style" w:hAnsi="Bookman Old Style" w:cs="Times New Roman"/>
          <w:sz w:val="24"/>
          <w:szCs w:val="24"/>
        </w:rPr>
      </w:pPr>
    </w:p>
    <w:sectPr w:rsidR="00857133" w:rsidRPr="00394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35E74"/>
    <w:multiLevelType w:val="hybridMultilevel"/>
    <w:tmpl w:val="8B48BC3C"/>
    <w:lvl w:ilvl="0" w:tplc="FFFFFFF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151AD9"/>
    <w:multiLevelType w:val="hybridMultilevel"/>
    <w:tmpl w:val="6FF2FB6C"/>
    <w:lvl w:ilvl="0" w:tplc="FFFFFFF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6804314">
    <w:abstractNumId w:val="1"/>
  </w:num>
  <w:num w:numId="2" w16cid:durableId="1782382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40B"/>
    <w:rsid w:val="00026065"/>
    <w:rsid w:val="001E18C9"/>
    <w:rsid w:val="00271565"/>
    <w:rsid w:val="003732B8"/>
    <w:rsid w:val="003942FE"/>
    <w:rsid w:val="004608D6"/>
    <w:rsid w:val="00485136"/>
    <w:rsid w:val="005430C0"/>
    <w:rsid w:val="005A5F35"/>
    <w:rsid w:val="005F263D"/>
    <w:rsid w:val="00615D4E"/>
    <w:rsid w:val="006E303E"/>
    <w:rsid w:val="0073240B"/>
    <w:rsid w:val="00754DC2"/>
    <w:rsid w:val="0076342D"/>
    <w:rsid w:val="007F1056"/>
    <w:rsid w:val="00844519"/>
    <w:rsid w:val="00857133"/>
    <w:rsid w:val="00954FB7"/>
    <w:rsid w:val="00B36B37"/>
    <w:rsid w:val="00B80A7E"/>
    <w:rsid w:val="00BE266A"/>
    <w:rsid w:val="00BE53B6"/>
    <w:rsid w:val="00C421B5"/>
    <w:rsid w:val="00CE149F"/>
    <w:rsid w:val="00D56D10"/>
    <w:rsid w:val="00E323C2"/>
    <w:rsid w:val="00F31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8CE2D"/>
  <w15:chartTrackingRefBased/>
  <w15:docId w15:val="{E6D73241-BD1F-4653-B5B2-C2CC7A09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40B"/>
    <w:pPr>
      <w:ind w:left="720"/>
      <w:contextualSpacing/>
    </w:pPr>
  </w:style>
  <w:style w:type="character" w:styleId="Hyperlink">
    <w:name w:val="Hyperlink"/>
    <w:basedOn w:val="DefaultParagraphFont"/>
    <w:uiPriority w:val="99"/>
    <w:unhideWhenUsed/>
    <w:rsid w:val="006E303E"/>
    <w:rPr>
      <w:color w:val="0563C1" w:themeColor="hyperlink"/>
      <w:u w:val="single"/>
    </w:rPr>
  </w:style>
  <w:style w:type="character" w:styleId="PlaceholderText">
    <w:name w:val="Placeholder Text"/>
    <w:basedOn w:val="DefaultParagraphFont"/>
    <w:uiPriority w:val="99"/>
    <w:semiHidden/>
    <w:rsid w:val="00E323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32DEF463454C5DA4499B4E2BD91239"/>
        <w:category>
          <w:name w:val="General"/>
          <w:gallery w:val="placeholder"/>
        </w:category>
        <w:types>
          <w:type w:val="bbPlcHdr"/>
        </w:types>
        <w:behaviors>
          <w:behavior w:val="content"/>
        </w:behaviors>
        <w:guid w:val="{E7E8BE4B-9FEE-48A6-9F32-B4D1C303CF7A}"/>
      </w:docPartPr>
      <w:docPartBody>
        <w:p w:rsidR="00196859" w:rsidRDefault="00B0297B" w:rsidP="00B0297B">
          <w:pPr>
            <w:pStyle w:val="D932DEF463454C5DA4499B4E2BD91239"/>
          </w:pPr>
          <w:r w:rsidRPr="0000742C">
            <w:rPr>
              <w:rStyle w:val="PlaceholderText"/>
              <w:rFonts w:ascii="Calisto MT" w:hAnsi="Calisto MT"/>
              <w:sz w:val="26"/>
              <w:szCs w:val="26"/>
            </w:rPr>
            <w:t>Enter name</w:t>
          </w:r>
          <w:r>
            <w:rPr>
              <w:rStyle w:val="PlaceholderText"/>
              <w:rFonts w:ascii="Calisto MT" w:hAnsi="Calisto MT"/>
              <w:sz w:val="26"/>
              <w:szCs w:val="26"/>
            </w:rPr>
            <w:t>(s)</w:t>
          </w:r>
        </w:p>
      </w:docPartBody>
    </w:docPart>
    <w:docPart>
      <w:docPartPr>
        <w:name w:val="1F41745DA6214F138BEC8FF7C1A1A2A6"/>
        <w:category>
          <w:name w:val="General"/>
          <w:gallery w:val="placeholder"/>
        </w:category>
        <w:types>
          <w:type w:val="bbPlcHdr"/>
        </w:types>
        <w:behaviors>
          <w:behavior w:val="content"/>
        </w:behaviors>
        <w:guid w:val="{B4EB5D79-A31F-49B9-BC96-6F497DC44A9C}"/>
      </w:docPartPr>
      <w:docPartBody>
        <w:p w:rsidR="00196859" w:rsidRDefault="00B0297B" w:rsidP="00B0297B">
          <w:pPr>
            <w:pStyle w:val="1F41745DA6214F138BEC8FF7C1A1A2A6"/>
          </w:pPr>
          <w:r w:rsidRPr="0000742C">
            <w:rPr>
              <w:rStyle w:val="PlaceholderText"/>
              <w:rFonts w:ascii="Calisto MT" w:hAnsi="Calisto MT"/>
              <w:sz w:val="26"/>
              <w:szCs w:val="26"/>
            </w:rPr>
            <w:t>s</w:t>
          </w:r>
        </w:p>
      </w:docPartBody>
    </w:docPart>
    <w:docPart>
      <w:docPartPr>
        <w:name w:val="C29F9DA6C7C941998F66A28C0AF6F25E"/>
        <w:category>
          <w:name w:val="General"/>
          <w:gallery w:val="placeholder"/>
        </w:category>
        <w:types>
          <w:type w:val="bbPlcHdr"/>
        </w:types>
        <w:behaviors>
          <w:behavior w:val="content"/>
        </w:behaviors>
        <w:guid w:val="{4FBDFFA6-A03A-48C3-9A67-AAD3B5358808}"/>
      </w:docPartPr>
      <w:docPartBody>
        <w:p w:rsidR="00196859" w:rsidRDefault="00B0297B" w:rsidP="00B0297B">
          <w:pPr>
            <w:pStyle w:val="C29F9DA6C7C941998F66A28C0AF6F25E"/>
          </w:pPr>
          <w:r>
            <w:rPr>
              <w:rStyle w:val="PlaceholderText"/>
              <w:rFonts w:ascii="Calisto MT" w:hAnsi="Calisto MT"/>
              <w:sz w:val="26"/>
              <w:szCs w:val="26"/>
            </w:rPr>
            <w:t>E</w:t>
          </w:r>
          <w:r w:rsidRPr="0000742C">
            <w:rPr>
              <w:rStyle w:val="PlaceholderText"/>
              <w:rFonts w:ascii="Calisto MT" w:hAnsi="Calisto MT"/>
              <w:sz w:val="26"/>
              <w:szCs w:val="26"/>
            </w:rPr>
            <w:t>nter case number</w:t>
          </w:r>
        </w:p>
      </w:docPartBody>
    </w:docPart>
    <w:docPart>
      <w:docPartPr>
        <w:name w:val="E6F8B5DA33C34A619A414BAF21FB1AF9"/>
        <w:category>
          <w:name w:val="General"/>
          <w:gallery w:val="placeholder"/>
        </w:category>
        <w:types>
          <w:type w:val="bbPlcHdr"/>
        </w:types>
        <w:behaviors>
          <w:behavior w:val="content"/>
        </w:behaviors>
        <w:guid w:val="{E4EC3404-9C26-4937-AAD3-7435A5B899D1}"/>
      </w:docPartPr>
      <w:docPartBody>
        <w:p w:rsidR="00196859" w:rsidRDefault="00B0297B" w:rsidP="00B0297B">
          <w:pPr>
            <w:pStyle w:val="E6F8B5DA33C34A619A414BAF21FB1AF9"/>
          </w:pPr>
          <w:r w:rsidRPr="0000742C">
            <w:rPr>
              <w:rStyle w:val="PlaceholderText"/>
              <w:rFonts w:ascii="Calisto MT" w:hAnsi="Calisto MT"/>
              <w:sz w:val="26"/>
              <w:szCs w:val="26"/>
            </w:rPr>
            <w:t>Enter name</w:t>
          </w:r>
          <w:r>
            <w:rPr>
              <w:rStyle w:val="PlaceholderText"/>
              <w:rFonts w:ascii="Calisto MT" w:hAnsi="Calisto MT"/>
              <w:sz w:val="26"/>
              <w:szCs w:val="26"/>
            </w:rPr>
            <w:t>(s)</w:t>
          </w:r>
        </w:p>
      </w:docPartBody>
    </w:docPart>
    <w:docPart>
      <w:docPartPr>
        <w:name w:val="AE0BE5212194428C84719ACC948AFB8D"/>
        <w:category>
          <w:name w:val="General"/>
          <w:gallery w:val="placeholder"/>
        </w:category>
        <w:types>
          <w:type w:val="bbPlcHdr"/>
        </w:types>
        <w:behaviors>
          <w:behavior w:val="content"/>
        </w:behaviors>
        <w:guid w:val="{D7937AD7-68C5-495B-9A3B-EC2A98ADA697}"/>
      </w:docPartPr>
      <w:docPartBody>
        <w:p w:rsidR="00196859" w:rsidRDefault="00B0297B" w:rsidP="00B0297B">
          <w:pPr>
            <w:pStyle w:val="AE0BE5212194428C84719ACC948AFB8D"/>
          </w:pPr>
          <w:r w:rsidRPr="0000742C">
            <w:rPr>
              <w:rStyle w:val="PlaceholderText"/>
              <w:rFonts w:ascii="Calisto MT" w:hAnsi="Calisto MT"/>
              <w:sz w:val="26"/>
              <w:szCs w:val="26"/>
            </w:rPr>
            <w: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7B"/>
    <w:rsid w:val="00196859"/>
    <w:rsid w:val="00B02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297B"/>
    <w:rPr>
      <w:color w:val="808080"/>
    </w:rPr>
  </w:style>
  <w:style w:type="paragraph" w:customStyle="1" w:styleId="D932DEF463454C5DA4499B4E2BD91239">
    <w:name w:val="D932DEF463454C5DA4499B4E2BD91239"/>
    <w:rsid w:val="00B0297B"/>
  </w:style>
  <w:style w:type="paragraph" w:customStyle="1" w:styleId="1F41745DA6214F138BEC8FF7C1A1A2A6">
    <w:name w:val="1F41745DA6214F138BEC8FF7C1A1A2A6"/>
    <w:rsid w:val="00B0297B"/>
  </w:style>
  <w:style w:type="paragraph" w:customStyle="1" w:styleId="C29F9DA6C7C941998F66A28C0AF6F25E">
    <w:name w:val="C29F9DA6C7C941998F66A28C0AF6F25E"/>
    <w:rsid w:val="00B0297B"/>
  </w:style>
  <w:style w:type="paragraph" w:customStyle="1" w:styleId="E6F8B5DA33C34A619A414BAF21FB1AF9">
    <w:name w:val="E6F8B5DA33C34A619A414BAF21FB1AF9"/>
    <w:rsid w:val="00B0297B"/>
  </w:style>
  <w:style w:type="paragraph" w:customStyle="1" w:styleId="AE0BE5212194428C84719ACC948AFB8D">
    <w:name w:val="AE0BE5212194428C84719ACC948AFB8D"/>
    <w:rsid w:val="00B029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E069D8863F7848BED5AE2038F5BAA2" ma:contentTypeVersion="3" ma:contentTypeDescription="Create a new document." ma:contentTypeScope="" ma:versionID="eb69f454ad1c2c1c827a509df60903eb">
  <xsd:schema xmlns:xsd="http://www.w3.org/2001/XMLSchema" xmlns:xs="http://www.w3.org/2001/XMLSchema" xmlns:p="http://schemas.microsoft.com/office/2006/metadata/properties" xmlns:ns3="7bdb249f-db02-46fc-98b3-547f80d96b34" targetNamespace="http://schemas.microsoft.com/office/2006/metadata/properties" ma:root="true" ma:fieldsID="d7bd2661d7c0b38dddbd1b4046c8351c" ns3:_="">
    <xsd:import namespace="7bdb249f-db02-46fc-98b3-547f80d96b34"/>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b249f-db02-46fc-98b3-547f80d96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bdb249f-db02-46fc-98b3-547f80d96b34" xsi:nil="true"/>
  </documentManagement>
</p:properties>
</file>

<file path=customXml/itemProps1.xml><?xml version="1.0" encoding="utf-8"?>
<ds:datastoreItem xmlns:ds="http://schemas.openxmlformats.org/officeDocument/2006/customXml" ds:itemID="{B6168C63-A43F-4B49-A9B5-49CA267E2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db249f-db02-46fc-98b3-547f80d96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C6807A-C58B-493C-B69A-76AF18E258E0}">
  <ds:schemaRefs>
    <ds:schemaRef ds:uri="http://schemas.microsoft.com/sharepoint/v3/contenttype/forms"/>
  </ds:schemaRefs>
</ds:datastoreItem>
</file>

<file path=customXml/itemProps3.xml><?xml version="1.0" encoding="utf-8"?>
<ds:datastoreItem xmlns:ds="http://schemas.openxmlformats.org/officeDocument/2006/customXml" ds:itemID="{53F812FB-4527-4A1D-853A-6BA46BEFA315}">
  <ds:schemaRef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7bdb249f-db02-46fc-98b3-547f80d96b34"/>
    <ds:schemaRef ds:uri="http://purl.org/dc/elements/1.1/"/>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Moe,Anne-Leigh</dc:creator>
  <cp:keywords/>
  <dc:description/>
  <cp:lastModifiedBy>Moe,Anne-Leigh</cp:lastModifiedBy>
  <cp:revision>6</cp:revision>
  <cp:lastPrinted>2023-04-25T15:23:00Z</cp:lastPrinted>
  <dcterms:created xsi:type="dcterms:W3CDTF">2023-04-20T19:42:00Z</dcterms:created>
  <dcterms:modified xsi:type="dcterms:W3CDTF">2023-04-25T15:32:00Z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0x010100D9E069D8863F7848BED5AE2038F5BAA2</vt:lpwstr>
  </property>
</Properties>
</file>